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2A994" w14:textId="5E287BBC" w:rsidR="002D6919" w:rsidRPr="002D6919" w:rsidRDefault="00771C36" w:rsidP="002D6919">
      <w:pPr>
        <w:pStyle w:val="Bezmez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Novým generálním ředitelem společnosti </w:t>
      </w:r>
      <w:proofErr w:type="spellStart"/>
      <w:r>
        <w:rPr>
          <w:rFonts w:ascii="Arial" w:hAnsi="Arial" w:cs="Arial"/>
          <w:sz w:val="28"/>
          <w:szCs w:val="28"/>
        </w:rPr>
        <w:t>Duslo</w:t>
      </w:r>
      <w:proofErr w:type="spellEnd"/>
      <w:r>
        <w:rPr>
          <w:rFonts w:ascii="Arial" w:hAnsi="Arial" w:cs="Arial"/>
          <w:sz w:val="28"/>
          <w:szCs w:val="28"/>
        </w:rPr>
        <w:t xml:space="preserve"> se stává Pavel Hanus</w:t>
      </w:r>
    </w:p>
    <w:p w14:paraId="16108B7A" w14:textId="77777777" w:rsidR="002D6919" w:rsidRPr="002D6919" w:rsidRDefault="002D6919" w:rsidP="002D6919">
      <w:pPr>
        <w:pStyle w:val="Bezmezer"/>
        <w:rPr>
          <w:rFonts w:ascii="Arial" w:hAnsi="Arial" w:cs="Arial"/>
          <w:highlight w:val="yellow"/>
        </w:rPr>
      </w:pPr>
    </w:p>
    <w:p w14:paraId="2FEA862B" w14:textId="5A2961F2" w:rsidR="002D6919" w:rsidRDefault="00E62C04" w:rsidP="00771C36">
      <w:pPr>
        <w:spacing w:before="100" w:beforeAutospacing="1" w:after="100" w:afterAutospacing="1" w:line="276" w:lineRule="auto"/>
        <w:jc w:val="both"/>
        <w:rPr>
          <w:rFonts w:ascii="Arial" w:hAnsi="Arial" w:cs="Arial"/>
          <w:lang w:val="cs-CZ"/>
        </w:rPr>
      </w:pPr>
      <w:r>
        <w:rPr>
          <w:rFonts w:ascii="Arial" w:eastAsia="Arial" w:hAnsi="Arial" w:cs="Arial"/>
          <w:b/>
          <w:bCs/>
          <w:lang w:val="cs-CZ" w:eastAsia="zh-CN"/>
        </w:rPr>
        <w:t>ŠALA</w:t>
      </w:r>
      <w:r w:rsidR="002D6919" w:rsidRPr="002D6919">
        <w:rPr>
          <w:rFonts w:ascii="Arial" w:eastAsia="Arial" w:hAnsi="Arial" w:cs="Arial"/>
          <w:b/>
          <w:bCs/>
          <w:lang w:val="cs-CZ" w:eastAsia="zh-CN"/>
        </w:rPr>
        <w:t xml:space="preserve">, </w:t>
      </w:r>
      <w:r w:rsidR="003F0B85">
        <w:rPr>
          <w:rFonts w:ascii="Arial" w:eastAsia="Arial" w:hAnsi="Arial" w:cs="Arial"/>
          <w:b/>
          <w:bCs/>
          <w:lang w:val="cs-CZ" w:eastAsia="zh-CN"/>
        </w:rPr>
        <w:t>1</w:t>
      </w:r>
      <w:r w:rsidR="002D6919">
        <w:rPr>
          <w:rFonts w:ascii="Arial" w:eastAsia="Arial" w:hAnsi="Arial" w:cs="Arial"/>
          <w:b/>
          <w:bCs/>
          <w:lang w:val="cs-CZ" w:eastAsia="zh-CN"/>
        </w:rPr>
        <w:t>.</w:t>
      </w:r>
      <w:r w:rsidR="002D6919" w:rsidRPr="002D6919">
        <w:rPr>
          <w:rFonts w:ascii="Arial" w:eastAsia="Arial" w:hAnsi="Arial" w:cs="Arial"/>
          <w:b/>
          <w:bCs/>
          <w:lang w:val="cs-CZ" w:eastAsia="zh-CN"/>
        </w:rPr>
        <w:t xml:space="preserve"> </w:t>
      </w:r>
      <w:r w:rsidR="003F0B85">
        <w:rPr>
          <w:rFonts w:ascii="Arial" w:eastAsia="Arial" w:hAnsi="Arial" w:cs="Arial"/>
          <w:b/>
          <w:bCs/>
          <w:lang w:val="cs-CZ" w:eastAsia="zh-CN"/>
        </w:rPr>
        <w:t>prosince</w:t>
      </w:r>
      <w:r w:rsidR="002D6919" w:rsidRPr="002D6919">
        <w:rPr>
          <w:rFonts w:ascii="Arial" w:eastAsia="Arial" w:hAnsi="Arial" w:cs="Arial"/>
          <w:b/>
          <w:bCs/>
          <w:lang w:val="cs-CZ" w:eastAsia="zh-CN"/>
        </w:rPr>
        <w:t xml:space="preserve"> 2025: </w:t>
      </w:r>
      <w:r w:rsidR="00771C36" w:rsidRPr="00C82E64">
        <w:rPr>
          <w:rFonts w:ascii="Arial" w:eastAsia="Arial" w:hAnsi="Arial" w:cs="Arial"/>
          <w:b/>
          <w:bCs/>
          <w:lang w:val="cs-CZ" w:eastAsia="zh-CN"/>
        </w:rPr>
        <w:t xml:space="preserve">Generálním ředitelem společnosti </w:t>
      </w:r>
      <w:proofErr w:type="spellStart"/>
      <w:r w:rsidR="00771C36" w:rsidRPr="00C82E64">
        <w:rPr>
          <w:rFonts w:ascii="Arial" w:eastAsia="Arial" w:hAnsi="Arial" w:cs="Arial"/>
          <w:b/>
          <w:bCs/>
          <w:lang w:val="cs-CZ" w:eastAsia="zh-CN"/>
        </w:rPr>
        <w:t>Duslo</w:t>
      </w:r>
      <w:proofErr w:type="spellEnd"/>
      <w:r w:rsidR="00771C36" w:rsidRPr="00C82E64">
        <w:rPr>
          <w:rFonts w:ascii="Arial" w:eastAsia="Arial" w:hAnsi="Arial" w:cs="Arial"/>
          <w:b/>
          <w:bCs/>
          <w:lang w:val="cs-CZ" w:eastAsia="zh-CN"/>
        </w:rPr>
        <w:t xml:space="preserve">, jedné z nejvýznamnějších společností chemického průmyslu na Slovensku, </w:t>
      </w:r>
      <w:r w:rsidR="002611E0">
        <w:rPr>
          <w:rFonts w:ascii="Arial" w:eastAsia="Arial" w:hAnsi="Arial" w:cs="Arial"/>
          <w:b/>
          <w:bCs/>
          <w:lang w:val="cs-CZ" w:eastAsia="zh-CN"/>
        </w:rPr>
        <w:t>b</w:t>
      </w:r>
      <w:r w:rsidR="009E7C8E">
        <w:rPr>
          <w:rFonts w:ascii="Arial" w:eastAsia="Arial" w:hAnsi="Arial" w:cs="Arial"/>
          <w:b/>
          <w:bCs/>
          <w:lang w:val="cs-CZ" w:eastAsia="zh-CN"/>
        </w:rPr>
        <w:t>yl</w:t>
      </w:r>
      <w:r w:rsidR="00771C36" w:rsidRPr="00C82E64">
        <w:rPr>
          <w:rFonts w:ascii="Arial" w:eastAsia="Arial" w:hAnsi="Arial" w:cs="Arial"/>
          <w:b/>
          <w:bCs/>
          <w:lang w:val="cs-CZ" w:eastAsia="zh-CN"/>
        </w:rPr>
        <w:t xml:space="preserve"> k</w:t>
      </w:r>
      <w:r w:rsidR="002611E0">
        <w:rPr>
          <w:rFonts w:ascii="Arial" w:eastAsia="Arial" w:hAnsi="Arial" w:cs="Arial"/>
          <w:b/>
          <w:bCs/>
          <w:lang w:val="cs-CZ" w:eastAsia="zh-CN"/>
        </w:rPr>
        <w:t> 1. lednu 2026</w:t>
      </w:r>
      <w:r w:rsidR="00771C36" w:rsidRPr="00C82E64">
        <w:rPr>
          <w:rFonts w:ascii="Arial" w:eastAsia="Arial" w:hAnsi="Arial" w:cs="Arial"/>
          <w:b/>
          <w:bCs/>
          <w:lang w:val="cs-CZ" w:eastAsia="zh-CN"/>
        </w:rPr>
        <w:t xml:space="preserve"> jmenován Pavel Hanus</w:t>
      </w:r>
      <w:r w:rsidR="00771C36" w:rsidRPr="00C82E64">
        <w:rPr>
          <w:rFonts w:ascii="Arial" w:hAnsi="Arial" w:cs="Arial"/>
          <w:b/>
          <w:bCs/>
          <w:lang w:val="cs-CZ"/>
        </w:rPr>
        <w:t xml:space="preserve">, dosavadní člen představenstva společnosti. </w:t>
      </w:r>
      <w:r w:rsidR="00C82E64" w:rsidRPr="00C82E64">
        <w:rPr>
          <w:rFonts w:ascii="Arial" w:hAnsi="Arial" w:cs="Arial"/>
          <w:b/>
          <w:bCs/>
          <w:lang w:val="cs-CZ"/>
        </w:rPr>
        <w:t xml:space="preserve">Ve funkci nahradí Petra Bláhu, který </w:t>
      </w:r>
      <w:r w:rsidR="008A023B">
        <w:rPr>
          <w:rFonts w:ascii="Arial" w:hAnsi="Arial" w:cs="Arial"/>
          <w:b/>
          <w:bCs/>
          <w:lang w:val="cs-CZ"/>
        </w:rPr>
        <w:t xml:space="preserve">odchází ze skupiny AGROFERT </w:t>
      </w:r>
      <w:r w:rsidR="00C82E64" w:rsidRPr="00C82E64">
        <w:rPr>
          <w:rFonts w:ascii="Arial" w:hAnsi="Arial" w:cs="Arial"/>
          <w:b/>
          <w:bCs/>
          <w:lang w:val="cs-CZ"/>
        </w:rPr>
        <w:t xml:space="preserve">po </w:t>
      </w:r>
      <w:r>
        <w:rPr>
          <w:rFonts w:ascii="Arial" w:hAnsi="Arial" w:cs="Arial"/>
          <w:b/>
          <w:bCs/>
          <w:lang w:val="cs-CZ"/>
        </w:rPr>
        <w:t>více než 1</w:t>
      </w:r>
      <w:r w:rsidR="008A023B">
        <w:rPr>
          <w:rFonts w:ascii="Arial" w:hAnsi="Arial" w:cs="Arial"/>
          <w:b/>
          <w:bCs/>
          <w:lang w:val="cs-CZ"/>
        </w:rPr>
        <w:t>7</w:t>
      </w:r>
      <w:r w:rsidR="00C82E64" w:rsidRPr="00C82E64">
        <w:rPr>
          <w:rFonts w:ascii="Arial" w:hAnsi="Arial" w:cs="Arial"/>
          <w:b/>
          <w:bCs/>
          <w:lang w:val="cs-CZ"/>
        </w:rPr>
        <w:t xml:space="preserve"> letech </w:t>
      </w:r>
      <w:r w:rsidR="008A023B">
        <w:rPr>
          <w:rFonts w:ascii="Arial" w:hAnsi="Arial" w:cs="Arial"/>
          <w:b/>
          <w:bCs/>
          <w:lang w:val="cs-CZ"/>
        </w:rPr>
        <w:t>úspěšného angažmá</w:t>
      </w:r>
      <w:r w:rsidR="00C82E64" w:rsidRPr="00C82E64">
        <w:rPr>
          <w:rFonts w:ascii="Arial" w:hAnsi="Arial" w:cs="Arial"/>
          <w:b/>
          <w:bCs/>
          <w:lang w:val="cs-CZ"/>
        </w:rPr>
        <w:t xml:space="preserve">. Předseda představenstva </w:t>
      </w:r>
      <w:proofErr w:type="spellStart"/>
      <w:r w:rsidR="00C82E64" w:rsidRPr="00C82E64">
        <w:rPr>
          <w:rFonts w:ascii="Arial" w:hAnsi="Arial" w:cs="Arial"/>
          <w:b/>
          <w:bCs/>
          <w:lang w:val="cs-CZ"/>
        </w:rPr>
        <w:t>Dusla</w:t>
      </w:r>
      <w:proofErr w:type="spellEnd"/>
      <w:r w:rsidR="00C82E64" w:rsidRPr="00C82E64">
        <w:rPr>
          <w:rFonts w:ascii="Arial" w:hAnsi="Arial" w:cs="Arial"/>
          <w:b/>
          <w:bCs/>
          <w:lang w:val="cs-CZ"/>
        </w:rPr>
        <w:t xml:space="preserve"> a místopředseda představenstva koncernu AGFROFERT Petr Cingr mu jménem společnosti i koncernu poděkoval za práci, kterou pro AGROFERT vykonal</w:t>
      </w:r>
      <w:r w:rsidR="00C82E64">
        <w:rPr>
          <w:rFonts w:ascii="Arial" w:hAnsi="Arial" w:cs="Arial"/>
          <w:lang w:val="cs-CZ"/>
        </w:rPr>
        <w:t>.</w:t>
      </w:r>
    </w:p>
    <w:p w14:paraId="35E76354" w14:textId="2A71BE2A" w:rsidR="00C82E64" w:rsidRDefault="00C82E64" w:rsidP="00771C36">
      <w:pPr>
        <w:spacing w:before="100" w:beforeAutospacing="1" w:after="100" w:afterAutospacing="1" w:line="276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Pavel Hanus bude zároveň jmenován místopředsedou představenstva společnosti </w:t>
      </w:r>
      <w:proofErr w:type="spellStart"/>
      <w:r>
        <w:rPr>
          <w:rFonts w:ascii="Arial" w:hAnsi="Arial" w:cs="Arial"/>
          <w:lang w:val="cs-CZ"/>
        </w:rPr>
        <w:t>Duslo</w:t>
      </w:r>
      <w:proofErr w:type="spellEnd"/>
      <w:r>
        <w:rPr>
          <w:rFonts w:ascii="Arial" w:hAnsi="Arial" w:cs="Arial"/>
          <w:lang w:val="cs-CZ"/>
        </w:rPr>
        <w:t xml:space="preserve">. Novým místopředsedou </w:t>
      </w:r>
      <w:r w:rsidR="00DC7B16">
        <w:rPr>
          <w:rFonts w:ascii="Arial" w:hAnsi="Arial" w:cs="Arial"/>
          <w:lang w:val="cs-CZ"/>
        </w:rPr>
        <w:t xml:space="preserve">představenstva </w:t>
      </w:r>
      <w:proofErr w:type="spellStart"/>
      <w:r>
        <w:rPr>
          <w:rFonts w:ascii="Arial" w:hAnsi="Arial" w:cs="Arial"/>
          <w:lang w:val="cs-CZ"/>
        </w:rPr>
        <w:t>Dusla</w:t>
      </w:r>
      <w:proofErr w:type="spellEnd"/>
      <w:r>
        <w:rPr>
          <w:rFonts w:ascii="Arial" w:hAnsi="Arial" w:cs="Arial"/>
          <w:lang w:val="cs-CZ"/>
        </w:rPr>
        <w:t xml:space="preserve"> bude jmenován Emil Macho, dlouholetý významný manažer koncernu AGROFERT v segmentu zemědělství, který bude mít v </w:t>
      </w:r>
      <w:proofErr w:type="spellStart"/>
      <w:r>
        <w:rPr>
          <w:rFonts w:ascii="Arial" w:hAnsi="Arial" w:cs="Arial"/>
          <w:lang w:val="cs-CZ"/>
        </w:rPr>
        <w:t>Duslu</w:t>
      </w:r>
      <w:proofErr w:type="spellEnd"/>
      <w:r>
        <w:rPr>
          <w:rFonts w:ascii="Arial" w:hAnsi="Arial" w:cs="Arial"/>
          <w:lang w:val="cs-CZ"/>
        </w:rPr>
        <w:t xml:space="preserve"> na starosti vnější vztahy. Předsedou představenstva společnosti zůstává Petr Cingr.</w:t>
      </w:r>
    </w:p>
    <w:p w14:paraId="3619587A" w14:textId="57289F7D" w:rsidR="00C82E64" w:rsidRDefault="00C82E64" w:rsidP="00771C36">
      <w:pPr>
        <w:spacing w:before="100" w:beforeAutospacing="1" w:after="100" w:afterAutospacing="1" w:line="276" w:lineRule="auto"/>
        <w:jc w:val="both"/>
        <w:rPr>
          <w:rFonts w:ascii="Arial" w:eastAsia="Arial" w:hAnsi="Arial" w:cs="Arial"/>
          <w:lang w:val="cs-CZ" w:eastAsia="zh-CN"/>
        </w:rPr>
      </w:pPr>
      <w:r>
        <w:rPr>
          <w:rFonts w:ascii="Arial" w:hAnsi="Arial" w:cs="Arial"/>
          <w:lang w:val="cs-CZ"/>
        </w:rPr>
        <w:t>„</w:t>
      </w:r>
      <w:r w:rsidRPr="00F75FBD">
        <w:rPr>
          <w:rFonts w:ascii="Arial" w:hAnsi="Arial" w:cs="Arial"/>
          <w:i/>
          <w:iCs/>
          <w:lang w:val="cs-CZ"/>
        </w:rPr>
        <w:t xml:space="preserve">Věřím, že personální změny posílí </w:t>
      </w:r>
      <w:proofErr w:type="spellStart"/>
      <w:r w:rsidRPr="00F75FBD">
        <w:rPr>
          <w:rFonts w:ascii="Arial" w:hAnsi="Arial" w:cs="Arial"/>
          <w:i/>
          <w:iCs/>
          <w:lang w:val="cs-CZ"/>
        </w:rPr>
        <w:t>Duslo</w:t>
      </w:r>
      <w:proofErr w:type="spellEnd"/>
      <w:r w:rsidRPr="00F75FBD">
        <w:rPr>
          <w:rFonts w:ascii="Arial" w:hAnsi="Arial" w:cs="Arial"/>
          <w:i/>
          <w:iCs/>
          <w:lang w:val="cs-CZ"/>
        </w:rPr>
        <w:t xml:space="preserve"> a přispějí k jeho dalšímu rozvoji. Jmenování </w:t>
      </w:r>
      <w:r w:rsidR="00E57004" w:rsidRPr="00F75FBD">
        <w:rPr>
          <w:rFonts w:ascii="Arial" w:hAnsi="Arial" w:cs="Arial"/>
          <w:i/>
          <w:iCs/>
          <w:lang w:val="cs-CZ"/>
        </w:rPr>
        <w:t>Emila</w:t>
      </w:r>
      <w:r w:rsidRPr="00F75FBD">
        <w:rPr>
          <w:rFonts w:ascii="Arial" w:hAnsi="Arial" w:cs="Arial"/>
          <w:i/>
          <w:iCs/>
          <w:lang w:val="cs-CZ"/>
        </w:rPr>
        <w:t xml:space="preserve"> Macha</w:t>
      </w:r>
      <w:r w:rsidR="001D08BC">
        <w:rPr>
          <w:rFonts w:ascii="Arial" w:hAnsi="Arial" w:cs="Arial"/>
          <w:i/>
          <w:iCs/>
          <w:lang w:val="cs-CZ"/>
        </w:rPr>
        <w:t>,</w:t>
      </w:r>
      <w:r w:rsidRPr="00F75FBD">
        <w:rPr>
          <w:rFonts w:ascii="Arial" w:hAnsi="Arial" w:cs="Arial"/>
          <w:i/>
          <w:iCs/>
          <w:lang w:val="cs-CZ"/>
        </w:rPr>
        <w:t xml:space="preserve"> jako uznávaného manažera a odborníka v oblasti zemědělství odráží náš respekt k našim zákazníkům</w:t>
      </w:r>
      <w:r w:rsidR="00E57004" w:rsidRPr="00F75FBD">
        <w:rPr>
          <w:rFonts w:ascii="Arial" w:hAnsi="Arial" w:cs="Arial"/>
          <w:i/>
          <w:iCs/>
          <w:lang w:val="cs-CZ"/>
        </w:rPr>
        <w:t xml:space="preserve">, tedy zemědělcům, kteří používají naše hnojiva, a díky nim přispívají k zajištění potravinové bezpečnosti země. </w:t>
      </w:r>
      <w:r w:rsidR="00E57004" w:rsidRPr="00F75FBD">
        <w:rPr>
          <w:rFonts w:ascii="Arial" w:eastAsia="Arial" w:hAnsi="Arial" w:cs="Arial"/>
          <w:i/>
          <w:iCs/>
          <w:lang w:val="cs-CZ" w:eastAsia="zh-CN"/>
        </w:rPr>
        <w:t xml:space="preserve">Pavel Hanus má za sebou úspěšné projekty, jak na Slovensku, tak po celé Evropě, a je zárukou pevného místa </w:t>
      </w:r>
      <w:proofErr w:type="spellStart"/>
      <w:r w:rsidR="00E57004" w:rsidRPr="00F75FBD">
        <w:rPr>
          <w:rFonts w:ascii="Arial" w:eastAsia="Arial" w:hAnsi="Arial" w:cs="Arial"/>
          <w:i/>
          <w:iCs/>
          <w:lang w:val="cs-CZ" w:eastAsia="zh-CN"/>
        </w:rPr>
        <w:t>Dusla</w:t>
      </w:r>
      <w:proofErr w:type="spellEnd"/>
      <w:r w:rsidR="00E57004" w:rsidRPr="00F75FBD">
        <w:rPr>
          <w:rFonts w:ascii="Arial" w:eastAsia="Arial" w:hAnsi="Arial" w:cs="Arial"/>
          <w:i/>
          <w:iCs/>
          <w:lang w:val="cs-CZ" w:eastAsia="zh-CN"/>
        </w:rPr>
        <w:t xml:space="preserve"> v mezinárodní struktuře AGROFERTU, druhého největšího výrobce hnojiv v Evropě</w:t>
      </w:r>
      <w:r w:rsidR="00E57004">
        <w:rPr>
          <w:rFonts w:ascii="Arial" w:eastAsia="Arial" w:hAnsi="Arial" w:cs="Arial"/>
          <w:lang w:val="cs-CZ" w:eastAsia="zh-CN"/>
        </w:rPr>
        <w:t xml:space="preserve">,“ řekl Petr Cingr, </w:t>
      </w:r>
      <w:r w:rsidR="00F75FBD">
        <w:rPr>
          <w:rFonts w:ascii="Arial" w:eastAsia="Arial" w:hAnsi="Arial" w:cs="Arial"/>
          <w:lang w:val="cs-CZ" w:eastAsia="zh-CN"/>
        </w:rPr>
        <w:t>p</w:t>
      </w:r>
      <w:r w:rsidR="00E57004" w:rsidRPr="00E57004">
        <w:rPr>
          <w:rFonts w:ascii="Arial" w:eastAsia="Arial" w:hAnsi="Arial" w:cs="Arial"/>
          <w:lang w:val="cs-CZ" w:eastAsia="zh-CN"/>
        </w:rPr>
        <w:t xml:space="preserve">ředseda představenstva </w:t>
      </w:r>
      <w:proofErr w:type="spellStart"/>
      <w:r w:rsidR="00E57004" w:rsidRPr="00E57004">
        <w:rPr>
          <w:rFonts w:ascii="Arial" w:eastAsia="Arial" w:hAnsi="Arial" w:cs="Arial"/>
          <w:lang w:val="cs-CZ" w:eastAsia="zh-CN"/>
        </w:rPr>
        <w:t>Dusla</w:t>
      </w:r>
      <w:proofErr w:type="spellEnd"/>
      <w:r w:rsidR="00E57004" w:rsidRPr="00E57004">
        <w:rPr>
          <w:rFonts w:ascii="Arial" w:eastAsia="Arial" w:hAnsi="Arial" w:cs="Arial"/>
          <w:lang w:val="cs-CZ" w:eastAsia="zh-CN"/>
        </w:rPr>
        <w:t xml:space="preserve"> a místopředseda představenstva koncernu AGFROFERT</w:t>
      </w:r>
      <w:r w:rsidR="00E57004">
        <w:rPr>
          <w:rFonts w:ascii="Arial" w:eastAsia="Arial" w:hAnsi="Arial" w:cs="Arial"/>
          <w:lang w:val="cs-CZ" w:eastAsia="zh-CN"/>
        </w:rPr>
        <w:t>.</w:t>
      </w:r>
    </w:p>
    <w:p w14:paraId="4E79CE8D" w14:textId="161595A4" w:rsidR="00E57004" w:rsidRPr="002D6919" w:rsidRDefault="00E57004" w:rsidP="00E57004">
      <w:pPr>
        <w:spacing w:before="100" w:beforeAutospacing="1" w:after="100" w:afterAutospacing="1" w:line="276" w:lineRule="auto"/>
        <w:jc w:val="center"/>
        <w:rPr>
          <w:rFonts w:ascii="Arial" w:hAnsi="Arial" w:cs="Arial"/>
          <w:color w:val="333333"/>
          <w:lang w:val="cs-CZ"/>
        </w:rPr>
      </w:pPr>
      <w:r>
        <w:rPr>
          <w:rFonts w:ascii="Arial" w:eastAsia="Arial" w:hAnsi="Arial" w:cs="Arial"/>
          <w:lang w:val="cs-CZ" w:eastAsia="zh-CN"/>
        </w:rPr>
        <w:t>KONEC</w:t>
      </w:r>
    </w:p>
    <w:p w14:paraId="5329F244" w14:textId="77777777" w:rsidR="002D6919" w:rsidRPr="002D6919" w:rsidRDefault="002D6919" w:rsidP="002D6919">
      <w:pPr>
        <w:pBdr>
          <w:bottom w:val="single" w:sz="6" w:space="1" w:color="auto"/>
        </w:pBdr>
        <w:jc w:val="both"/>
        <w:rPr>
          <w:rFonts w:ascii="Arial" w:hAnsi="Arial" w:cs="Arial"/>
          <w:sz w:val="10"/>
          <w:szCs w:val="10"/>
          <w:highlight w:val="yellow"/>
          <w:lang w:val="cs-CZ"/>
        </w:rPr>
      </w:pPr>
    </w:p>
    <w:p w14:paraId="0B4001F5" w14:textId="77777777" w:rsidR="002D6919" w:rsidRPr="002D6919" w:rsidRDefault="002D6919" w:rsidP="002D6919">
      <w:pPr>
        <w:pBdr>
          <w:bottom w:val="single" w:sz="6" w:space="1" w:color="auto"/>
        </w:pBdr>
        <w:jc w:val="both"/>
        <w:rPr>
          <w:rFonts w:ascii="Arial" w:hAnsi="Arial" w:cs="Arial"/>
          <w:sz w:val="10"/>
          <w:szCs w:val="10"/>
          <w:highlight w:val="yellow"/>
          <w:lang w:val="cs-CZ"/>
        </w:rPr>
      </w:pPr>
    </w:p>
    <w:p w14:paraId="3197D305" w14:textId="77777777" w:rsidR="002D6919" w:rsidRPr="002D6919" w:rsidRDefault="002D6919" w:rsidP="002D6919">
      <w:pPr>
        <w:jc w:val="both"/>
        <w:rPr>
          <w:rFonts w:ascii="Arial" w:hAnsi="Arial" w:cs="Arial"/>
          <w:highlight w:val="yellow"/>
          <w:lang w:val="cs-CZ"/>
        </w:rPr>
      </w:pPr>
    </w:p>
    <w:p w14:paraId="75A6F4D7" w14:textId="49F2D4B0" w:rsidR="00F75FBD" w:rsidRDefault="00F75FBD" w:rsidP="00E57004">
      <w:pPr>
        <w:jc w:val="both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O Pavlu Hanusovi</w:t>
      </w:r>
    </w:p>
    <w:p w14:paraId="03D638AF" w14:textId="62B7913E" w:rsidR="00F75FBD" w:rsidRPr="009966D1" w:rsidRDefault="009966D1" w:rsidP="00E57004">
      <w:pPr>
        <w:jc w:val="both"/>
        <w:rPr>
          <w:rFonts w:ascii="Arial" w:hAnsi="Arial" w:cs="Arial"/>
          <w:bCs/>
          <w:lang w:val="cs-CZ"/>
        </w:rPr>
      </w:pPr>
      <w:r w:rsidRPr="009966D1">
        <w:rPr>
          <w:rFonts w:ascii="Arial" w:hAnsi="Arial" w:cs="Arial"/>
          <w:bCs/>
          <w:lang w:val="cs-CZ"/>
        </w:rPr>
        <w:t xml:space="preserve">Vedle působení ve společnosti </w:t>
      </w:r>
      <w:proofErr w:type="spellStart"/>
      <w:r w:rsidRPr="009966D1">
        <w:rPr>
          <w:rFonts w:ascii="Arial" w:hAnsi="Arial" w:cs="Arial"/>
          <w:bCs/>
          <w:lang w:val="cs-CZ"/>
        </w:rPr>
        <w:t>Duslo</w:t>
      </w:r>
      <w:proofErr w:type="spellEnd"/>
      <w:r w:rsidRPr="009966D1">
        <w:rPr>
          <w:rFonts w:ascii="Arial" w:hAnsi="Arial" w:cs="Arial"/>
          <w:bCs/>
          <w:lang w:val="cs-CZ"/>
        </w:rPr>
        <w:t xml:space="preserve">, kde se Pavel Hanus stává generálním ředitelem a místopředsedou představenstva, působí také na významným manažerských pozicích v rámci koncernu AGROFERT. Je, mimo jiné, obchodním ředitelem společnosti LAT </w:t>
      </w:r>
      <w:proofErr w:type="spellStart"/>
      <w:r w:rsidRPr="009966D1">
        <w:rPr>
          <w:rFonts w:ascii="Arial" w:hAnsi="Arial" w:cs="Arial"/>
          <w:bCs/>
          <w:lang w:val="cs-CZ"/>
        </w:rPr>
        <w:t>Nitrogen</w:t>
      </w:r>
      <w:proofErr w:type="spellEnd"/>
      <w:r w:rsidRPr="009966D1">
        <w:rPr>
          <w:rFonts w:ascii="Arial" w:hAnsi="Arial" w:cs="Arial"/>
          <w:bCs/>
          <w:lang w:val="cs-CZ"/>
        </w:rPr>
        <w:t>, výrobce hnojiv a dalších dusíkatých produktů v Rakousku a ve Francii a distributor</w:t>
      </w:r>
      <w:r w:rsidR="001D08BC">
        <w:rPr>
          <w:rFonts w:ascii="Arial" w:hAnsi="Arial" w:cs="Arial"/>
          <w:bCs/>
          <w:lang w:val="cs-CZ"/>
        </w:rPr>
        <w:t>a</w:t>
      </w:r>
      <w:r w:rsidRPr="009966D1">
        <w:rPr>
          <w:rFonts w:ascii="Arial" w:hAnsi="Arial" w:cs="Arial"/>
          <w:bCs/>
          <w:lang w:val="cs-CZ"/>
        </w:rPr>
        <w:t xml:space="preserve"> hnojiv v Evropě, a generálním ředitelem společnosti </w:t>
      </w:r>
      <w:proofErr w:type="spellStart"/>
      <w:r w:rsidRPr="009966D1">
        <w:rPr>
          <w:rFonts w:ascii="Arial" w:hAnsi="Arial" w:cs="Arial"/>
          <w:bCs/>
          <w:lang w:val="cs-CZ"/>
        </w:rPr>
        <w:t>GreenChem</w:t>
      </w:r>
      <w:proofErr w:type="spellEnd"/>
      <w:r w:rsidRPr="009966D1">
        <w:rPr>
          <w:rFonts w:ascii="Arial" w:hAnsi="Arial" w:cs="Arial"/>
          <w:bCs/>
          <w:lang w:val="cs-CZ"/>
        </w:rPr>
        <w:t xml:space="preserve"> Holding, významného evropského výrobce a distributora </w:t>
      </w:r>
      <w:proofErr w:type="spellStart"/>
      <w:r w:rsidRPr="009966D1">
        <w:rPr>
          <w:rFonts w:ascii="Arial" w:hAnsi="Arial" w:cs="Arial"/>
          <w:bCs/>
          <w:lang w:val="cs-CZ"/>
        </w:rPr>
        <w:t>AdBlue</w:t>
      </w:r>
      <w:proofErr w:type="spellEnd"/>
      <w:r w:rsidRPr="009966D1">
        <w:rPr>
          <w:rFonts w:ascii="Arial" w:hAnsi="Arial" w:cs="Arial"/>
          <w:bCs/>
          <w:lang w:val="cs-CZ"/>
        </w:rPr>
        <w:t>.</w:t>
      </w:r>
    </w:p>
    <w:p w14:paraId="346BD88E" w14:textId="285F9AB3" w:rsidR="00F75FBD" w:rsidRPr="009966D1" w:rsidRDefault="00F75FBD" w:rsidP="00E57004">
      <w:pPr>
        <w:jc w:val="both"/>
        <w:rPr>
          <w:rFonts w:ascii="Arial" w:hAnsi="Arial" w:cs="Arial"/>
          <w:b/>
          <w:lang w:val="cs-CZ"/>
        </w:rPr>
      </w:pPr>
    </w:p>
    <w:p w14:paraId="76BE9A11" w14:textId="025A9B7B" w:rsidR="00F75FBD" w:rsidRPr="009966D1" w:rsidRDefault="00F75FBD" w:rsidP="00E57004">
      <w:pPr>
        <w:jc w:val="both"/>
        <w:rPr>
          <w:rFonts w:ascii="Arial" w:hAnsi="Arial" w:cs="Arial"/>
          <w:b/>
          <w:lang w:val="cs-CZ"/>
        </w:rPr>
      </w:pPr>
      <w:r w:rsidRPr="009966D1">
        <w:rPr>
          <w:rFonts w:ascii="Arial" w:hAnsi="Arial" w:cs="Arial"/>
          <w:b/>
          <w:lang w:val="cs-CZ"/>
        </w:rPr>
        <w:t>O Emilu Machovi</w:t>
      </w:r>
    </w:p>
    <w:p w14:paraId="690B5C1A" w14:textId="789157C3" w:rsidR="00F75FBD" w:rsidRPr="009966D1" w:rsidRDefault="009966D1" w:rsidP="00E57004">
      <w:pPr>
        <w:jc w:val="both"/>
        <w:rPr>
          <w:rFonts w:ascii="Arial" w:hAnsi="Arial" w:cs="Arial"/>
          <w:bCs/>
          <w:lang w:val="cs-CZ"/>
        </w:rPr>
      </w:pPr>
      <w:r w:rsidRPr="009966D1">
        <w:rPr>
          <w:rFonts w:ascii="Arial" w:hAnsi="Arial" w:cs="Arial"/>
          <w:bCs/>
          <w:lang w:val="cs-CZ"/>
        </w:rPr>
        <w:t>Emil Macho</w:t>
      </w:r>
      <w:r w:rsidRPr="009966D1">
        <w:rPr>
          <w:rFonts w:ascii="Arial" w:hAnsi="Arial" w:cs="Arial"/>
        </w:rPr>
        <w:t xml:space="preserve"> vedle své nové pozice místopředsedy představenstva Dusla pro vnější vztay</w:t>
      </w:r>
      <w:r w:rsidRPr="009966D1">
        <w:rPr>
          <w:rFonts w:ascii="Arial" w:hAnsi="Arial" w:cs="Arial"/>
          <w:bCs/>
          <w:lang w:val="cs-CZ"/>
        </w:rPr>
        <w:t xml:space="preserve"> je generálním ředitelem zemědělské společnosti Agropodnik Trnava. V</w:t>
      </w:r>
      <w:r w:rsidR="001D08BC">
        <w:rPr>
          <w:rFonts w:ascii="Arial" w:hAnsi="Arial" w:cs="Arial"/>
          <w:bCs/>
          <w:lang w:val="cs-CZ"/>
        </w:rPr>
        <w:t xml:space="preserve"> rámci koncernu </w:t>
      </w:r>
      <w:r w:rsidRPr="009966D1">
        <w:rPr>
          <w:rFonts w:ascii="Arial" w:hAnsi="Arial" w:cs="Arial"/>
          <w:bCs/>
          <w:lang w:val="cs-CZ"/>
        </w:rPr>
        <w:t>AGROFERT p</w:t>
      </w:r>
      <w:r w:rsidR="001D08BC">
        <w:rPr>
          <w:rFonts w:ascii="Arial" w:hAnsi="Arial" w:cs="Arial"/>
          <w:bCs/>
          <w:lang w:val="cs-CZ"/>
        </w:rPr>
        <w:t>ůsobí</w:t>
      </w:r>
      <w:r w:rsidRPr="009966D1">
        <w:rPr>
          <w:rFonts w:ascii="Arial" w:hAnsi="Arial" w:cs="Arial"/>
          <w:bCs/>
          <w:lang w:val="cs-CZ"/>
        </w:rPr>
        <w:t xml:space="preserve"> již od roku 2009. V letech 2018 až 2024 </w:t>
      </w:r>
      <w:r w:rsidR="001D08BC">
        <w:rPr>
          <w:rFonts w:ascii="Arial" w:hAnsi="Arial" w:cs="Arial"/>
          <w:bCs/>
          <w:lang w:val="cs-CZ"/>
        </w:rPr>
        <w:t xml:space="preserve">byl také </w:t>
      </w:r>
      <w:r w:rsidRPr="009966D1">
        <w:rPr>
          <w:rFonts w:ascii="Arial" w:hAnsi="Arial" w:cs="Arial"/>
          <w:bCs/>
          <w:lang w:val="cs-CZ"/>
        </w:rPr>
        <w:t>předsed</w:t>
      </w:r>
      <w:r w:rsidR="001D08BC">
        <w:rPr>
          <w:rFonts w:ascii="Arial" w:hAnsi="Arial" w:cs="Arial"/>
          <w:bCs/>
          <w:lang w:val="cs-CZ"/>
        </w:rPr>
        <w:t>ou</w:t>
      </w:r>
      <w:r w:rsidRPr="009966D1">
        <w:rPr>
          <w:rFonts w:ascii="Arial" w:hAnsi="Arial" w:cs="Arial"/>
          <w:bCs/>
          <w:lang w:val="cs-CZ"/>
        </w:rPr>
        <w:t xml:space="preserve"> Slovenské zemědělské a potravinářské komory. V tuto chvíli jsem také první místopředseda této komory a zároveň viceprezident Asociace zaměstnavatelských svazů Slovenské republiky.</w:t>
      </w:r>
    </w:p>
    <w:p w14:paraId="5BB6FAFC" w14:textId="77777777" w:rsidR="00F75FBD" w:rsidRPr="009966D1" w:rsidRDefault="00F75FBD" w:rsidP="00E57004">
      <w:pPr>
        <w:jc w:val="both"/>
        <w:rPr>
          <w:rFonts w:ascii="Arial" w:hAnsi="Arial" w:cs="Arial"/>
          <w:b/>
          <w:lang w:val="cs-CZ"/>
        </w:rPr>
      </w:pPr>
    </w:p>
    <w:p w14:paraId="071092FE" w14:textId="210BC5FB" w:rsidR="00E57004" w:rsidRPr="009966D1" w:rsidRDefault="00E57004" w:rsidP="00E57004">
      <w:pPr>
        <w:jc w:val="both"/>
        <w:rPr>
          <w:rFonts w:ascii="Arial" w:hAnsi="Arial" w:cs="Arial"/>
          <w:b/>
          <w:lang w:val="cs-CZ"/>
        </w:rPr>
      </w:pPr>
      <w:r w:rsidRPr="009966D1">
        <w:rPr>
          <w:rFonts w:ascii="Arial" w:hAnsi="Arial" w:cs="Arial"/>
          <w:b/>
          <w:lang w:val="cs-CZ"/>
        </w:rPr>
        <w:t xml:space="preserve">O </w:t>
      </w:r>
      <w:r w:rsidR="00F75FBD" w:rsidRPr="009966D1">
        <w:rPr>
          <w:rFonts w:ascii="Arial" w:hAnsi="Arial" w:cs="Arial"/>
          <w:b/>
          <w:lang w:val="cs-CZ"/>
        </w:rPr>
        <w:t>společnosti</w:t>
      </w:r>
      <w:r w:rsidRPr="009966D1">
        <w:rPr>
          <w:rFonts w:ascii="Arial" w:hAnsi="Arial" w:cs="Arial"/>
          <w:b/>
          <w:lang w:val="cs-CZ"/>
        </w:rPr>
        <w:t xml:space="preserve"> </w:t>
      </w:r>
      <w:r w:rsidR="00F75FBD" w:rsidRPr="009966D1">
        <w:rPr>
          <w:rFonts w:ascii="Arial" w:hAnsi="Arial" w:cs="Arial"/>
          <w:b/>
          <w:lang w:val="cs-CZ"/>
        </w:rPr>
        <w:t>DUSLO</w:t>
      </w:r>
    </w:p>
    <w:p w14:paraId="28873771" w14:textId="6D0ACA67" w:rsidR="002D6919" w:rsidRPr="002D6919" w:rsidRDefault="00F75FBD" w:rsidP="00E57004">
      <w:pPr>
        <w:jc w:val="both"/>
        <w:rPr>
          <w:rFonts w:ascii="Arial" w:hAnsi="Arial" w:cs="Arial"/>
          <w:highlight w:val="yellow"/>
          <w:lang w:val="cs-CZ"/>
        </w:rPr>
      </w:pPr>
      <w:r w:rsidRPr="009966D1">
        <w:rPr>
          <w:rFonts w:ascii="Arial" w:hAnsi="Arial" w:cs="Arial"/>
        </w:rPr>
        <w:t>Duslo, a.s., patří k najvýznamnějším</w:t>
      </w:r>
      <w:r w:rsidRPr="00F75FBD">
        <w:rPr>
          <w:rFonts w:ascii="Arial" w:hAnsi="Arial" w:cs="Arial"/>
        </w:rPr>
        <w:t xml:space="preserve"> spol</w:t>
      </w:r>
      <w:r>
        <w:rPr>
          <w:rFonts w:ascii="Arial" w:hAnsi="Arial" w:cs="Arial"/>
        </w:rPr>
        <w:t>e</w:t>
      </w:r>
      <w:r w:rsidRPr="00F75FBD">
        <w:rPr>
          <w:rFonts w:ascii="Arial" w:hAnsi="Arial" w:cs="Arial"/>
        </w:rPr>
        <w:t>čnostiam chemického pr</w:t>
      </w:r>
      <w:r>
        <w:rPr>
          <w:rFonts w:ascii="Arial" w:hAnsi="Arial" w:cs="Arial"/>
        </w:rPr>
        <w:t>ů</w:t>
      </w:r>
      <w:r w:rsidRPr="00F75FBD">
        <w:rPr>
          <w:rFonts w:ascii="Arial" w:hAnsi="Arial" w:cs="Arial"/>
        </w:rPr>
        <w:t xml:space="preserve">myslu na Slovensku. </w:t>
      </w:r>
      <w:r>
        <w:rPr>
          <w:rFonts w:ascii="Arial" w:hAnsi="Arial" w:cs="Arial"/>
        </w:rPr>
        <w:t>Během</w:t>
      </w:r>
      <w:r w:rsidRPr="00F75FBD">
        <w:rPr>
          <w:rFonts w:ascii="Arial" w:hAnsi="Arial" w:cs="Arial"/>
        </w:rPr>
        <w:t xml:space="preserve"> sv</w:t>
      </w:r>
      <w:r>
        <w:rPr>
          <w:rFonts w:ascii="Arial" w:hAnsi="Arial" w:cs="Arial"/>
        </w:rPr>
        <w:t>é</w:t>
      </w:r>
      <w:r w:rsidRPr="00F75FBD">
        <w:rPr>
          <w:rFonts w:ascii="Arial" w:hAnsi="Arial" w:cs="Arial"/>
        </w:rPr>
        <w:t xml:space="preserve"> hist</w:t>
      </w:r>
      <w:r>
        <w:rPr>
          <w:rFonts w:ascii="Arial" w:hAnsi="Arial" w:cs="Arial"/>
        </w:rPr>
        <w:t>o</w:t>
      </w:r>
      <w:r w:rsidRPr="00F75FBD">
        <w:rPr>
          <w:rFonts w:ascii="Arial" w:hAnsi="Arial" w:cs="Arial"/>
        </w:rPr>
        <w:t>rie sa vyprofilovalo na výrobc</w:t>
      </w:r>
      <w:r>
        <w:rPr>
          <w:rFonts w:ascii="Arial" w:hAnsi="Arial" w:cs="Arial"/>
        </w:rPr>
        <w:t>e</w:t>
      </w:r>
      <w:r w:rsidRPr="00F75FBD">
        <w:rPr>
          <w:rFonts w:ascii="Arial" w:hAnsi="Arial" w:cs="Arial"/>
        </w:rPr>
        <w:t xml:space="preserve"> hnoj</w:t>
      </w:r>
      <w:r>
        <w:rPr>
          <w:rFonts w:ascii="Arial" w:hAnsi="Arial" w:cs="Arial"/>
        </w:rPr>
        <w:t>i</w:t>
      </w:r>
      <w:r w:rsidRPr="00F75FBD">
        <w:rPr>
          <w:rFonts w:ascii="Arial" w:hAnsi="Arial" w:cs="Arial"/>
        </w:rPr>
        <w:t>v e</w:t>
      </w:r>
      <w:r>
        <w:rPr>
          <w:rFonts w:ascii="Arial" w:hAnsi="Arial" w:cs="Arial"/>
        </w:rPr>
        <w:t>v</w:t>
      </w:r>
      <w:r w:rsidRPr="00F75FBD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F75FBD">
        <w:rPr>
          <w:rFonts w:ascii="Arial" w:hAnsi="Arial" w:cs="Arial"/>
        </w:rPr>
        <w:t>psk</w:t>
      </w:r>
      <w:r>
        <w:rPr>
          <w:rFonts w:ascii="Arial" w:hAnsi="Arial" w:cs="Arial"/>
        </w:rPr>
        <w:t>é</w:t>
      </w:r>
      <w:r w:rsidRPr="00F75FBD">
        <w:rPr>
          <w:rFonts w:ascii="Arial" w:hAnsi="Arial" w:cs="Arial"/>
        </w:rPr>
        <w:t>ho významu a globáln</w:t>
      </w:r>
      <w:r>
        <w:rPr>
          <w:rFonts w:ascii="Arial" w:hAnsi="Arial" w:cs="Arial"/>
        </w:rPr>
        <w:t>í</w:t>
      </w:r>
      <w:r w:rsidRPr="00F75FBD">
        <w:rPr>
          <w:rFonts w:ascii="Arial" w:hAnsi="Arial" w:cs="Arial"/>
        </w:rPr>
        <w:t>ho dodávate</w:t>
      </w:r>
      <w:r>
        <w:rPr>
          <w:rFonts w:ascii="Arial" w:hAnsi="Arial" w:cs="Arial"/>
        </w:rPr>
        <w:t>le</w:t>
      </w:r>
      <w:r w:rsidRPr="00F75FBD">
        <w:rPr>
          <w:rFonts w:ascii="Arial" w:hAnsi="Arial" w:cs="Arial"/>
        </w:rPr>
        <w:t xml:space="preserve"> gumár</w:t>
      </w:r>
      <w:r>
        <w:rPr>
          <w:rFonts w:ascii="Arial" w:hAnsi="Arial" w:cs="Arial"/>
        </w:rPr>
        <w:t>e</w:t>
      </w:r>
      <w:r w:rsidRPr="00F75FBD">
        <w:rPr>
          <w:rFonts w:ascii="Arial" w:hAnsi="Arial" w:cs="Arial"/>
        </w:rPr>
        <w:t>sk</w:t>
      </w:r>
      <w:r>
        <w:rPr>
          <w:rFonts w:ascii="Arial" w:hAnsi="Arial" w:cs="Arial"/>
        </w:rPr>
        <w:t>ý</w:t>
      </w:r>
      <w:r w:rsidRPr="00F75FBD">
        <w:rPr>
          <w:rFonts w:ascii="Arial" w:hAnsi="Arial" w:cs="Arial"/>
        </w:rPr>
        <w:t>ch chemikálií</w:t>
      </w:r>
      <w:r>
        <w:rPr>
          <w:rFonts w:ascii="Arial" w:hAnsi="Arial" w:cs="Arial"/>
        </w:rPr>
        <w:t xml:space="preserve">. Duslo se součástí koncernu AGROFERT. Více na </w:t>
      </w:r>
      <w:hyperlink r:id="rId6" w:history="1">
        <w:r w:rsidRPr="00354010">
          <w:rPr>
            <w:rStyle w:val="Hypertextovodkaz"/>
            <w:rFonts w:ascii="Arial" w:hAnsi="Arial" w:cs="Arial"/>
          </w:rPr>
          <w:t>https://www.duslo.sk</w:t>
        </w:r>
      </w:hyperlink>
      <w:r>
        <w:rPr>
          <w:rFonts w:ascii="Arial" w:hAnsi="Arial" w:cs="Arial"/>
        </w:rPr>
        <w:t xml:space="preserve"> </w:t>
      </w:r>
    </w:p>
    <w:p w14:paraId="7307FC62" w14:textId="77777777" w:rsidR="00E57004" w:rsidRDefault="00E57004" w:rsidP="002D6919">
      <w:pPr>
        <w:jc w:val="both"/>
        <w:rPr>
          <w:rFonts w:ascii="Arial" w:hAnsi="Arial" w:cs="Arial"/>
          <w:b/>
          <w:lang w:val="cs-CZ"/>
        </w:rPr>
      </w:pPr>
    </w:p>
    <w:p w14:paraId="6666AE9C" w14:textId="551A7504" w:rsidR="002D6919" w:rsidRPr="002D6919" w:rsidRDefault="002D6919" w:rsidP="002D6919">
      <w:pPr>
        <w:jc w:val="both"/>
        <w:rPr>
          <w:rFonts w:ascii="Arial" w:hAnsi="Arial" w:cs="Arial"/>
          <w:b/>
          <w:lang w:val="cs-CZ"/>
        </w:rPr>
      </w:pPr>
      <w:r w:rsidRPr="002D6919">
        <w:rPr>
          <w:rFonts w:ascii="Arial" w:hAnsi="Arial" w:cs="Arial"/>
          <w:b/>
          <w:lang w:val="cs-CZ"/>
        </w:rPr>
        <w:t>O skupině AGROFERT</w:t>
      </w:r>
    </w:p>
    <w:p w14:paraId="0C45783B" w14:textId="1A8D45DA" w:rsidR="002D6919" w:rsidRPr="002D6919" w:rsidRDefault="002D6919" w:rsidP="002D6919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2D6919">
        <w:rPr>
          <w:rFonts w:ascii="Arial" w:hAnsi="Arial" w:cs="Arial"/>
          <w:sz w:val="20"/>
          <w:szCs w:val="20"/>
        </w:rPr>
        <w:lastRenderedPageBreak/>
        <w:t>AGROFERT je koncern s více než 30letou historií. Působí ve více než 20 zemích světa. AGROFERT je druhým největším výrobcem dusíkatých hnojiv v Evropě a jedním z největších zemědělských a potravinářských koncernů ve střední Evropě. Náleží mu druhá příčka mezi největšími českými exportéry a z hlediska investic se AGROFERT řadí k největším českým investorům v České republice, na Slovensku, v Německu, v Rakousku a Francii. Významným investorem je také v Maďarsku a aktivní je i v Polsk</w:t>
      </w:r>
      <w:r w:rsidR="001D08BC">
        <w:rPr>
          <w:rFonts w:ascii="Arial" w:hAnsi="Arial" w:cs="Arial"/>
          <w:sz w:val="20"/>
          <w:szCs w:val="20"/>
        </w:rPr>
        <w:t>u</w:t>
      </w:r>
      <w:r w:rsidRPr="002D6919">
        <w:rPr>
          <w:rFonts w:ascii="Arial" w:hAnsi="Arial" w:cs="Arial"/>
          <w:sz w:val="20"/>
          <w:szCs w:val="20"/>
        </w:rPr>
        <w:t xml:space="preserve"> a zemích Balkánu. Koncern AGROFERT dnes zaměstnává téměř 29 tisíc lidí a je největším českým privátním zaměstnavatelem. Společnosti koncernu AGROFERT jsou aktivní v oblastech chemie, zemědělství a prvovýroby, potravinářství, lesnictví a dřevařství, pozemních technologií a techniky, logistiky a dopravy a obnovitelných zdrojů. Více na </w:t>
      </w:r>
      <w:hyperlink r:id="rId7" w:history="1">
        <w:r w:rsidRPr="002D6919">
          <w:rPr>
            <w:rStyle w:val="Hypertextovodkaz"/>
            <w:rFonts w:ascii="Arial" w:hAnsi="Arial" w:cs="Arial"/>
            <w:sz w:val="20"/>
            <w:szCs w:val="20"/>
          </w:rPr>
          <w:t>www.agrofert.cz</w:t>
        </w:r>
      </w:hyperlink>
      <w:r w:rsidRPr="002D6919">
        <w:rPr>
          <w:rFonts w:ascii="Arial" w:hAnsi="Arial" w:cs="Arial"/>
          <w:sz w:val="20"/>
          <w:szCs w:val="20"/>
        </w:rPr>
        <w:t xml:space="preserve"> </w:t>
      </w:r>
    </w:p>
    <w:sectPr w:rsidR="002D6919" w:rsidRPr="002D6919" w:rsidSect="009966D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3261" w:left="1418" w:header="709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975F1" w14:textId="77777777" w:rsidR="003E45AF" w:rsidRDefault="003E45AF">
      <w:r>
        <w:separator/>
      </w:r>
    </w:p>
  </w:endnote>
  <w:endnote w:type="continuationSeparator" w:id="0">
    <w:p w14:paraId="49C23D89" w14:textId="77777777" w:rsidR="003E45AF" w:rsidRDefault="003E4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53D6" w14:textId="77777777" w:rsidR="00B54A20" w:rsidRDefault="00182957" w:rsidP="0066658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0413280" w14:textId="77777777" w:rsidR="00B54A20" w:rsidRDefault="003E45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E3A28" w14:textId="77777777" w:rsidR="00B54A20" w:rsidRPr="00463148" w:rsidRDefault="00182957" w:rsidP="0066658F">
    <w:pPr>
      <w:pStyle w:val="Zpat"/>
      <w:framePr w:wrap="around" w:vAnchor="text" w:hAnchor="margin" w:xAlign="center" w:y="1"/>
      <w:rPr>
        <w:rStyle w:val="slostrnky"/>
        <w:rFonts w:ascii="Arial" w:hAnsi="Arial" w:cs="Arial"/>
        <w:color w:val="808080"/>
        <w:sz w:val="18"/>
        <w:szCs w:val="18"/>
        <w:lang w:val="en-GB"/>
      </w:rPr>
    </w:pP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begin"/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instrText xml:space="preserve">PAGE  </w:instrTex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separate"/>
    </w:r>
    <w:r>
      <w:rPr>
        <w:rStyle w:val="slostrnky"/>
        <w:rFonts w:ascii="Arial" w:hAnsi="Arial" w:cs="Arial"/>
        <w:noProof/>
        <w:color w:val="808080"/>
        <w:sz w:val="18"/>
        <w:szCs w:val="18"/>
        <w:lang w:val="en-GB"/>
      </w:rPr>
      <w:t>1</w:t>
    </w:r>
    <w:r w:rsidRPr="00463148">
      <w:rPr>
        <w:rStyle w:val="slostrnky"/>
        <w:rFonts w:ascii="Arial" w:hAnsi="Arial" w:cs="Arial"/>
        <w:color w:val="808080"/>
        <w:sz w:val="18"/>
        <w:szCs w:val="18"/>
        <w:lang w:val="en-GB"/>
      </w:rPr>
      <w:fldChar w:fldCharType="end"/>
    </w:r>
  </w:p>
  <w:p w14:paraId="7609E0C7" w14:textId="77777777" w:rsidR="00FB1DD3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Business name</w:t>
    </w:r>
    <w:r w:rsidRPr="00463148">
      <w:rPr>
        <w:rFonts w:ascii="Calibri" w:hAnsi="Calibri"/>
        <w:sz w:val="16"/>
        <w:szCs w:val="16"/>
        <w:lang w:val="en-GB"/>
      </w:rPr>
      <w:t>: AGROFERT, a.s.</w:t>
    </w:r>
    <w:r w:rsidRPr="00463148">
      <w:rPr>
        <w:rFonts w:ascii="Calibri" w:hAnsi="Calibri"/>
        <w:sz w:val="16"/>
        <w:szCs w:val="16"/>
        <w:lang w:val="en-GB"/>
      </w:rPr>
      <w:tab/>
      <w:t xml:space="preserve">           </w:t>
    </w:r>
  </w:p>
  <w:p w14:paraId="740120BC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>
      <w:rPr>
        <w:rFonts w:ascii="Calibri" w:hAnsi="Calibri"/>
        <w:b/>
        <w:sz w:val="16"/>
        <w:szCs w:val="16"/>
        <w:lang w:val="en-GB"/>
      </w:rPr>
      <w:t>C</w:t>
    </w:r>
    <w:r w:rsidRPr="00463148">
      <w:rPr>
        <w:rFonts w:ascii="Calibri" w:hAnsi="Calibri"/>
        <w:b/>
        <w:sz w:val="16"/>
        <w:szCs w:val="16"/>
        <w:lang w:val="en-GB"/>
      </w:rPr>
      <w:t>I</w:t>
    </w:r>
    <w:r>
      <w:rPr>
        <w:rFonts w:ascii="Calibri" w:hAnsi="Calibri"/>
        <w:b/>
        <w:sz w:val="16"/>
        <w:szCs w:val="16"/>
        <w:lang w:val="en-GB"/>
      </w:rPr>
      <w:t>N</w:t>
    </w:r>
    <w:r w:rsidRPr="00463148">
      <w:rPr>
        <w:rFonts w:ascii="Calibri" w:hAnsi="Calibri"/>
        <w:sz w:val="16"/>
        <w:szCs w:val="16"/>
        <w:lang w:val="en-GB"/>
      </w:rPr>
      <w:t>: 26185610</w:t>
    </w:r>
    <w:r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tel</w:t>
    </w:r>
    <w:r w:rsidRPr="00463148">
      <w:rPr>
        <w:rFonts w:ascii="Calibri" w:hAnsi="Calibri"/>
        <w:sz w:val="16"/>
        <w:szCs w:val="16"/>
        <w:lang w:val="en-GB"/>
      </w:rPr>
      <w:t>.: +420 724 890 600</w:t>
    </w:r>
  </w:p>
  <w:p w14:paraId="6A51C29B" w14:textId="77777777" w:rsidR="00A57D9F" w:rsidRPr="00463148" w:rsidRDefault="00182957" w:rsidP="00A57D9F">
    <w:pPr>
      <w:rPr>
        <w:rFonts w:ascii="Calibri" w:hAnsi="Calibri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>Address</w:t>
    </w:r>
    <w:r w:rsidRPr="00463148">
      <w:rPr>
        <w:rFonts w:ascii="Calibri" w:hAnsi="Calibri"/>
        <w:sz w:val="16"/>
        <w:szCs w:val="16"/>
        <w:lang w:val="en-GB"/>
      </w:rPr>
      <w:t xml:space="preserve">: </w:t>
    </w:r>
    <w:proofErr w:type="spellStart"/>
    <w:r w:rsidRPr="00463148">
      <w:rPr>
        <w:rFonts w:ascii="Calibri" w:hAnsi="Calibri"/>
        <w:sz w:val="16"/>
        <w:szCs w:val="16"/>
        <w:lang w:val="en-GB"/>
      </w:rPr>
      <w:t>Pyšelská</w:t>
    </w:r>
    <w:proofErr w:type="spellEnd"/>
    <w:r w:rsidRPr="00463148">
      <w:rPr>
        <w:rFonts w:ascii="Calibri" w:hAnsi="Calibri"/>
        <w:sz w:val="16"/>
        <w:szCs w:val="16"/>
        <w:lang w:val="en-GB"/>
      </w:rPr>
      <w:t xml:space="preserve"> 2327/2, </w:t>
    </w:r>
    <w:proofErr w:type="spellStart"/>
    <w:r w:rsidRPr="00463148">
      <w:rPr>
        <w:rFonts w:ascii="Calibri" w:hAnsi="Calibri"/>
        <w:sz w:val="16"/>
        <w:szCs w:val="16"/>
        <w:lang w:val="en-GB"/>
      </w:rPr>
      <w:t>Chodov</w:t>
    </w:r>
    <w:proofErr w:type="spellEnd"/>
    <w:r w:rsidRPr="00463148">
      <w:rPr>
        <w:rFonts w:ascii="Calibri" w:hAnsi="Calibri"/>
        <w:sz w:val="16"/>
        <w:szCs w:val="16"/>
        <w:lang w:val="en-GB"/>
      </w:rPr>
      <w:t>, 149 00 Praha 4, Czech Republic</w:t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>e</w:t>
    </w:r>
    <w:r w:rsidRPr="00463148">
      <w:rPr>
        <w:rFonts w:ascii="Calibri" w:hAnsi="Calibri" w:cs="Arial"/>
        <w:b/>
        <w:sz w:val="16"/>
        <w:szCs w:val="16"/>
        <w:lang w:val="en-GB"/>
      </w:rPr>
      <w:t>-mail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1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media@agrofert.cz</w:t>
      </w:r>
    </w:hyperlink>
    <w:r w:rsidRPr="00463148">
      <w:rPr>
        <w:rFonts w:ascii="Calibri" w:hAnsi="Calibri" w:cs="Arial"/>
        <w:sz w:val="16"/>
        <w:szCs w:val="16"/>
        <w:lang w:val="en-GB"/>
      </w:rPr>
      <w:t xml:space="preserve"> </w:t>
    </w:r>
  </w:p>
  <w:p w14:paraId="5DA3AD51" w14:textId="77777777" w:rsidR="00A57D9F" w:rsidRPr="00463148" w:rsidRDefault="00182957" w:rsidP="00A57D9F">
    <w:pPr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b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/>
        <w:sz w:val="16"/>
        <w:szCs w:val="16"/>
        <w:lang w:val="en-GB"/>
      </w:rPr>
      <w:tab/>
    </w:r>
    <w:r w:rsidRPr="00463148">
      <w:rPr>
        <w:rFonts w:ascii="Calibri" w:hAnsi="Calibri" w:cs="Arial"/>
        <w:b/>
        <w:sz w:val="16"/>
        <w:szCs w:val="16"/>
        <w:lang w:val="en-GB"/>
      </w:rPr>
      <w:t>web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2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www.agrofert.cz</w:t>
      </w:r>
    </w:hyperlink>
  </w:p>
  <w:p w14:paraId="6B3CE3AD" w14:textId="77777777" w:rsidR="00A57D9F" w:rsidRPr="00463148" w:rsidRDefault="00182957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  <w:r w:rsidRPr="00463148">
      <w:rPr>
        <w:rFonts w:ascii="Calibri" w:hAnsi="Calibri" w:cs="Arial"/>
        <w:b/>
        <w:sz w:val="16"/>
        <w:szCs w:val="16"/>
        <w:lang w:val="en-GB"/>
      </w:rPr>
      <w:t>Twitter</w:t>
    </w:r>
    <w:r w:rsidRPr="00463148">
      <w:rPr>
        <w:rFonts w:ascii="Calibri" w:hAnsi="Calibri" w:cs="Arial"/>
        <w:sz w:val="16"/>
        <w:szCs w:val="16"/>
        <w:lang w:val="en-GB"/>
      </w:rPr>
      <w:t xml:space="preserve">: </w:t>
    </w:r>
    <w:hyperlink r:id="rId3" w:history="1">
      <w:r w:rsidRPr="00463148">
        <w:rPr>
          <w:rStyle w:val="Hypertextovodkaz"/>
          <w:rFonts w:eastAsia="Calibri" w:cs="Arial"/>
          <w:sz w:val="16"/>
          <w:szCs w:val="16"/>
          <w:lang w:val="en-GB"/>
        </w:rPr>
        <w:t>@KoncernAgrofert</w:t>
      </w:r>
    </w:hyperlink>
    <w:r w:rsidRPr="00463148">
      <w:rPr>
        <w:rFonts w:ascii="Calibri" w:hAnsi="Calibri" w:cs="Arial"/>
        <w:sz w:val="16"/>
        <w:szCs w:val="16"/>
        <w:lang w:val="en-GB"/>
      </w:rPr>
      <w:tab/>
    </w:r>
  </w:p>
  <w:p w14:paraId="19F7493A" w14:textId="77777777" w:rsidR="00BB080B" w:rsidRPr="00463148" w:rsidRDefault="003E45AF" w:rsidP="00A57D9F">
    <w:pPr>
      <w:ind w:left="4956" w:firstLine="708"/>
      <w:rPr>
        <w:rFonts w:ascii="Calibri" w:hAnsi="Calibri" w:cs="Arial"/>
        <w:sz w:val="16"/>
        <w:szCs w:val="16"/>
        <w:lang w:val="en-GB"/>
      </w:rPr>
    </w:pPr>
  </w:p>
  <w:p w14:paraId="3EC106C5" w14:textId="77777777" w:rsidR="00A57D9F" w:rsidRPr="00463148" w:rsidRDefault="00182957" w:rsidP="00A57D9F">
    <w:pPr>
      <w:rPr>
        <w:rStyle w:val="Hypertextovodkaz"/>
        <w:rFonts w:eastAsia="Calibri" w:cs="Arial"/>
        <w:sz w:val="4"/>
        <w:szCs w:val="16"/>
        <w:lang w:val="en-GB"/>
      </w:rPr>
    </w:pPr>
    <w:r w:rsidRPr="00463148">
      <w:rPr>
        <w:rStyle w:val="Hypertextovodkaz"/>
        <w:rFonts w:eastAsia="Calibri" w:cs="Arial"/>
        <w:sz w:val="16"/>
        <w:szCs w:val="16"/>
        <w:lang w:val="en-GB"/>
      </w:rPr>
      <w:t xml:space="preserve"> </w:t>
    </w:r>
  </w:p>
  <w:tbl>
    <w:tblPr>
      <w:tblW w:w="9639" w:type="dxa"/>
      <w:tblInd w:w="-34" w:type="dxa"/>
      <w:tblLayout w:type="fixed"/>
      <w:tblLook w:val="04A0" w:firstRow="1" w:lastRow="0" w:firstColumn="1" w:lastColumn="0" w:noHBand="0" w:noVBand="1"/>
    </w:tblPr>
    <w:tblGrid>
      <w:gridCol w:w="1560"/>
      <w:gridCol w:w="1984"/>
      <w:gridCol w:w="1985"/>
      <w:gridCol w:w="1134"/>
      <w:gridCol w:w="1417"/>
      <w:gridCol w:w="1559"/>
    </w:tblGrid>
    <w:tr w:rsidR="00A57D9F" w:rsidRPr="00463148" w14:paraId="5227F655" w14:textId="77777777" w:rsidTr="001D533D">
      <w:trPr>
        <w:trHeight w:val="166"/>
      </w:trPr>
      <w:tc>
        <w:tcPr>
          <w:tcW w:w="1560" w:type="dxa"/>
          <w:shd w:val="clear" w:color="auto" w:fill="auto"/>
        </w:tcPr>
        <w:p w14:paraId="0E2D7F19" w14:textId="54FB781E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1B7C3578" wp14:editId="2D0FDF6F">
                <wp:extent cx="352425" cy="533400"/>
                <wp:effectExtent l="0" t="0" r="9525" b="0"/>
                <wp:docPr id="38" name="Obráze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463148">
            <w:rPr>
              <w:rFonts w:ascii="Calibri" w:hAnsi="Calibri"/>
              <w:sz w:val="22"/>
              <w:szCs w:val="22"/>
              <w:lang w:val="en-GB"/>
            </w:rPr>
            <w:t xml:space="preserve">  </w:t>
          </w: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071C0B0C" wp14:editId="34FF7E12">
                <wp:extent cx="333375" cy="542925"/>
                <wp:effectExtent l="0" t="0" r="9525" b="9525"/>
                <wp:docPr id="39" name="Obráze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02719929" w14:textId="1E003460" w:rsidR="00A57D9F" w:rsidRPr="00463148" w:rsidRDefault="002D6919" w:rsidP="00A57D9F">
          <w:pPr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59E085A7" wp14:editId="221F189E">
                <wp:extent cx="1095375" cy="581025"/>
                <wp:effectExtent l="0" t="0" r="9525" b="9525"/>
                <wp:docPr id="40" name="Obráze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shd w:val="clear" w:color="auto" w:fill="auto"/>
        </w:tcPr>
        <w:p w14:paraId="5B0D5A69" w14:textId="409B2270" w:rsidR="00A57D9F" w:rsidRPr="00463148" w:rsidRDefault="002D6919" w:rsidP="00A57D9F">
          <w:pPr>
            <w:ind w:left="38" w:firstLine="4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noProof/>
              <w:sz w:val="18"/>
              <w:szCs w:val="18"/>
              <w:lang w:val="en-GB"/>
            </w:rPr>
            <w:drawing>
              <wp:inline distT="0" distB="0" distL="0" distR="0" wp14:anchorId="15743DA6" wp14:editId="4431ABDD">
                <wp:extent cx="1085850" cy="581025"/>
                <wp:effectExtent l="0" t="0" r="0" b="9525"/>
                <wp:docPr id="41" name="Obráze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14:paraId="2A5267E8" w14:textId="12014C53" w:rsidR="00A57D9F" w:rsidRPr="00463148" w:rsidRDefault="00182957" w:rsidP="00A57D9F">
          <w:pPr>
            <w:ind w:hanging="109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  <w:r w:rsidR="002D6919" w:rsidRPr="00463148">
            <w:rPr>
              <w:rFonts w:ascii="Calibri" w:hAnsi="Calibri"/>
              <w:noProof/>
              <w:sz w:val="22"/>
              <w:szCs w:val="22"/>
              <w:lang w:val="en-GB"/>
            </w:rPr>
            <w:drawing>
              <wp:inline distT="0" distB="0" distL="0" distR="0" wp14:anchorId="276DC4F3" wp14:editId="5AFC0965">
                <wp:extent cx="581025" cy="542925"/>
                <wp:effectExtent l="0" t="0" r="9525" b="9525"/>
                <wp:docPr id="42" name="Obráze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36690021" w14:textId="77777777" w:rsidR="00A57D9F" w:rsidRPr="00463148" w:rsidRDefault="00182957" w:rsidP="00A57D9F">
          <w:pPr>
            <w:ind w:left="-245"/>
            <w:jc w:val="center"/>
            <w:rPr>
              <w:rFonts w:ascii="Calibri" w:hAnsi="Calibri"/>
              <w:sz w:val="18"/>
              <w:szCs w:val="18"/>
              <w:lang w:val="en-GB"/>
            </w:rPr>
          </w:pPr>
          <w:r w:rsidRPr="00463148">
            <w:rPr>
              <w:rFonts w:ascii="Calibri" w:hAnsi="Calibri"/>
              <w:sz w:val="22"/>
              <w:szCs w:val="22"/>
              <w:lang w:val="en-GB"/>
            </w:rPr>
            <w:t xml:space="preserve"> </w:t>
          </w:r>
        </w:p>
      </w:tc>
      <w:tc>
        <w:tcPr>
          <w:tcW w:w="1559" w:type="dxa"/>
          <w:shd w:val="clear" w:color="auto" w:fill="auto"/>
          <w:vAlign w:val="center"/>
        </w:tcPr>
        <w:p w14:paraId="7536CB73" w14:textId="77777777" w:rsidR="00A57D9F" w:rsidRPr="00463148" w:rsidRDefault="003E45AF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  <w:lang w:val="en-GB"/>
            </w:rPr>
          </w:pPr>
        </w:p>
      </w:tc>
    </w:tr>
  </w:tbl>
  <w:p w14:paraId="622208F2" w14:textId="77777777" w:rsidR="00B54A20" w:rsidRPr="00463148" w:rsidRDefault="003E45AF" w:rsidP="00A57D9F">
    <w:pPr>
      <w:pStyle w:val="Zpa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46B3" w14:textId="77777777" w:rsidR="002B5781" w:rsidRDefault="003E45AF" w:rsidP="00A57D9F">
    <w:pPr>
      <w:pBdr>
        <w:bottom w:val="single" w:sz="6" w:space="1" w:color="auto"/>
      </w:pBdr>
      <w:rPr>
        <w:rFonts w:ascii="Calibri" w:hAnsi="Calibri"/>
        <w:sz w:val="16"/>
        <w:szCs w:val="16"/>
      </w:rPr>
    </w:pPr>
  </w:p>
  <w:p w14:paraId="0F72F3D5" w14:textId="77777777" w:rsidR="002B5781" w:rsidRDefault="003E45AF" w:rsidP="00A57D9F">
    <w:pPr>
      <w:rPr>
        <w:rFonts w:ascii="Calibri" w:hAnsi="Calibri"/>
        <w:sz w:val="16"/>
        <w:szCs w:val="16"/>
      </w:rPr>
    </w:pPr>
  </w:p>
  <w:p w14:paraId="4800EBB3" w14:textId="77777777" w:rsidR="004369C9" w:rsidRDefault="00182957" w:rsidP="004369C9">
    <w:pPr>
      <w:tabs>
        <w:tab w:val="left" w:pos="708"/>
        <w:tab w:val="left" w:pos="1416"/>
        <w:tab w:val="left" w:pos="2124"/>
      </w:tabs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obchodní firma:</w:t>
    </w:r>
    <w:r w:rsidRPr="00844690"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>AGROFERT, a.s.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 xml:space="preserve">           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tel.:</w:t>
    </w:r>
    <w:r w:rsidRPr="0092746E">
      <w:rPr>
        <w:rFonts w:ascii="Calibri" w:hAnsi="Calibri"/>
        <w:sz w:val="16"/>
        <w:szCs w:val="16"/>
      </w:rPr>
      <w:t xml:space="preserve"> +420 </w:t>
    </w:r>
    <w:r w:rsidRPr="00A57D9F">
      <w:rPr>
        <w:rFonts w:ascii="Calibri" w:hAnsi="Calibri"/>
        <w:sz w:val="16"/>
        <w:szCs w:val="16"/>
      </w:rPr>
      <w:t>724 890</w:t>
    </w:r>
    <w:r>
      <w:rPr>
        <w:rFonts w:ascii="Calibri" w:hAnsi="Calibri"/>
        <w:sz w:val="16"/>
        <w:szCs w:val="16"/>
      </w:rPr>
      <w:t> </w:t>
    </w:r>
    <w:r w:rsidRPr="00A57D9F">
      <w:rPr>
        <w:rFonts w:ascii="Calibri" w:hAnsi="Calibri"/>
        <w:sz w:val="16"/>
        <w:szCs w:val="16"/>
      </w:rPr>
      <w:t>600</w:t>
    </w:r>
  </w:p>
  <w:p w14:paraId="665F0A24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IČO:</w:t>
    </w:r>
    <w:r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 xml:space="preserve">26185610  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/>
        <w:b/>
        <w:sz w:val="16"/>
        <w:szCs w:val="16"/>
      </w:rPr>
      <w:t>e</w:t>
    </w:r>
    <w:r w:rsidRPr="004369C9">
      <w:rPr>
        <w:rFonts w:ascii="Calibri" w:hAnsi="Calibri" w:cs="Arial"/>
        <w:b/>
        <w:sz w:val="16"/>
        <w:szCs w:val="16"/>
      </w:rPr>
      <w:t>-mail:</w:t>
    </w:r>
    <w:r w:rsidRPr="0092746E">
      <w:rPr>
        <w:rFonts w:ascii="Calibri" w:hAnsi="Calibri" w:cs="Arial"/>
        <w:sz w:val="16"/>
        <w:szCs w:val="16"/>
      </w:rPr>
      <w:t xml:space="preserve"> </w:t>
    </w:r>
    <w:hyperlink r:id="rId1" w:history="1">
      <w:r w:rsidRPr="00A57D9F">
        <w:rPr>
          <w:rStyle w:val="Hypertextovodkaz"/>
          <w:rFonts w:eastAsia="Calibri" w:cs="Arial"/>
          <w:sz w:val="16"/>
          <w:szCs w:val="16"/>
        </w:rPr>
        <w:t>media@agrofert.cz</w:t>
      </w:r>
    </w:hyperlink>
  </w:p>
  <w:p w14:paraId="6714F84B" w14:textId="77777777" w:rsidR="00A57D9F" w:rsidRPr="0092746E" w:rsidRDefault="00182957" w:rsidP="00A57D9F">
    <w:pPr>
      <w:rPr>
        <w:rFonts w:ascii="Calibri" w:hAnsi="Calibri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adresa sídla:</w:t>
    </w:r>
    <w:r w:rsidRPr="0092746E">
      <w:rPr>
        <w:rFonts w:ascii="Calibri" w:hAnsi="Calibri"/>
        <w:sz w:val="16"/>
        <w:szCs w:val="16"/>
      </w:rPr>
      <w:t xml:space="preserve"> Pyšelská 2327/2, Chodov, 149 00 Praha 4</w:t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web:</w:t>
    </w:r>
    <w:r>
      <w:rPr>
        <w:rFonts w:ascii="Calibri" w:hAnsi="Calibri" w:cs="Arial"/>
        <w:sz w:val="16"/>
        <w:szCs w:val="16"/>
      </w:rPr>
      <w:t xml:space="preserve"> </w:t>
    </w:r>
    <w:hyperlink r:id="rId2" w:history="1">
      <w:r w:rsidRPr="009F2A5B">
        <w:rPr>
          <w:rStyle w:val="Hypertextovodkaz"/>
          <w:rFonts w:eastAsia="Calibri" w:cs="Arial"/>
          <w:sz w:val="16"/>
          <w:szCs w:val="16"/>
        </w:rPr>
        <w:t>www.agrofert.cz</w:t>
      </w:r>
    </w:hyperlink>
  </w:p>
  <w:p w14:paraId="2A8640B2" w14:textId="77777777" w:rsidR="00A57D9F" w:rsidRDefault="00182957" w:rsidP="00A57D9F">
    <w:pPr>
      <w:rPr>
        <w:rFonts w:ascii="Calibri" w:hAnsi="Calibri" w:cs="Arial"/>
        <w:sz w:val="16"/>
        <w:szCs w:val="16"/>
      </w:rPr>
    </w:pPr>
    <w:r w:rsidRPr="004369C9">
      <w:rPr>
        <w:rFonts w:ascii="Calibri" w:hAnsi="Calibri"/>
        <w:b/>
        <w:sz w:val="16"/>
        <w:szCs w:val="16"/>
      </w:rPr>
      <w:t>zápis v obchodním rejstříku:</w:t>
    </w:r>
    <w:r w:rsidRPr="0092746E">
      <w:rPr>
        <w:rFonts w:ascii="Calibri" w:hAnsi="Calibri"/>
        <w:sz w:val="16"/>
        <w:szCs w:val="16"/>
      </w:rPr>
      <w:t xml:space="preserve"> </w:t>
    </w:r>
    <w:r>
      <w:rPr>
        <w:rFonts w:ascii="Calibri" w:hAnsi="Calibri"/>
        <w:sz w:val="16"/>
        <w:szCs w:val="16"/>
      </w:rPr>
      <w:t xml:space="preserve">pod sp. zn. </w:t>
    </w:r>
    <w:r w:rsidRPr="0092746E">
      <w:rPr>
        <w:rFonts w:ascii="Calibri" w:hAnsi="Calibri"/>
        <w:sz w:val="16"/>
        <w:szCs w:val="16"/>
      </w:rPr>
      <w:t>B 6626</w:t>
    </w:r>
    <w:r>
      <w:rPr>
        <w:rFonts w:ascii="Calibri" w:hAnsi="Calibri"/>
        <w:sz w:val="16"/>
        <w:szCs w:val="16"/>
      </w:rPr>
      <w:t>/MSPH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4369C9">
      <w:rPr>
        <w:rFonts w:ascii="Calibri" w:hAnsi="Calibri" w:cs="Arial"/>
        <w:b/>
        <w:sz w:val="16"/>
        <w:szCs w:val="16"/>
      </w:rPr>
      <w:t>Twitter:</w:t>
    </w:r>
    <w:r>
      <w:rPr>
        <w:rFonts w:ascii="Calibri" w:hAnsi="Calibri" w:cs="Arial"/>
        <w:sz w:val="16"/>
        <w:szCs w:val="16"/>
      </w:rPr>
      <w:t xml:space="preserve"> </w:t>
    </w:r>
    <w:hyperlink r:id="rId3" w:history="1">
      <w:r w:rsidRPr="00A57D9F">
        <w:rPr>
          <w:rStyle w:val="Hypertextovodkaz"/>
          <w:rFonts w:eastAsia="Calibri" w:cs="Arial"/>
          <w:sz w:val="16"/>
          <w:szCs w:val="16"/>
        </w:rPr>
        <w:t>@KoncernAgrofert</w:t>
      </w:r>
    </w:hyperlink>
  </w:p>
  <w:p w14:paraId="7B6CB245" w14:textId="77777777" w:rsidR="00A57D9F" w:rsidRDefault="00182957" w:rsidP="004369C9">
    <w:pPr>
      <w:ind w:left="6372" w:firstLine="708"/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ab/>
    </w:r>
  </w:p>
  <w:p w14:paraId="13FFF775" w14:textId="77777777" w:rsidR="00A57D9F" w:rsidRPr="005A0E8D" w:rsidRDefault="00182957" w:rsidP="00A57D9F">
    <w:pPr>
      <w:rPr>
        <w:rStyle w:val="Hypertextovodkaz"/>
        <w:rFonts w:eastAsia="Calibri" w:cs="Arial"/>
        <w:sz w:val="4"/>
        <w:szCs w:val="16"/>
      </w:rPr>
    </w:pPr>
    <w:r>
      <w:rPr>
        <w:rStyle w:val="Hypertextovodkaz"/>
        <w:rFonts w:eastAsia="Calibri" w:cs="Arial"/>
        <w:sz w:val="16"/>
        <w:szCs w:val="16"/>
      </w:rPr>
      <w:t xml:space="preserve"> </w:t>
    </w:r>
  </w:p>
  <w:tbl>
    <w:tblPr>
      <w:tblW w:w="9576" w:type="dxa"/>
      <w:tblInd w:w="-34" w:type="dxa"/>
      <w:tblLayout w:type="fixed"/>
      <w:tblLook w:val="04A0" w:firstRow="1" w:lastRow="0" w:firstColumn="1" w:lastColumn="0" w:noHBand="0" w:noVBand="1"/>
    </w:tblPr>
    <w:tblGrid>
      <w:gridCol w:w="1550"/>
      <w:gridCol w:w="1971"/>
      <w:gridCol w:w="1972"/>
      <w:gridCol w:w="1126"/>
      <w:gridCol w:w="1408"/>
      <w:gridCol w:w="1549"/>
    </w:tblGrid>
    <w:tr w:rsidR="00A57D9F" w:rsidRPr="00F55C01" w14:paraId="44CF1624" w14:textId="77777777" w:rsidTr="004369C9">
      <w:trPr>
        <w:trHeight w:val="754"/>
      </w:trPr>
      <w:tc>
        <w:tcPr>
          <w:tcW w:w="1550" w:type="dxa"/>
          <w:shd w:val="clear" w:color="auto" w:fill="auto"/>
        </w:tcPr>
        <w:p w14:paraId="5DC4F6AE" w14:textId="735E4BD4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49083FE" wp14:editId="1D6CD619">
                <wp:extent cx="352425" cy="533400"/>
                <wp:effectExtent l="0" t="0" r="9525" b="0"/>
                <wp:docPr id="44" name="Obráze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82957" w:rsidRPr="00F55C01">
            <w:rPr>
              <w:rFonts w:ascii="Calibri" w:hAnsi="Calibri"/>
              <w:sz w:val="22"/>
              <w:szCs w:val="22"/>
            </w:rPr>
            <w:t xml:space="preserve">  </w:t>
          </w: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3724519C" wp14:editId="39752D0C">
                <wp:extent cx="333375" cy="542925"/>
                <wp:effectExtent l="0" t="0" r="9525" b="9525"/>
                <wp:docPr id="45" name="Obráze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1" w:type="dxa"/>
          <w:shd w:val="clear" w:color="auto" w:fill="auto"/>
        </w:tcPr>
        <w:p w14:paraId="68384D5F" w14:textId="2A986BBE" w:rsidR="00A57D9F" w:rsidRPr="00F55C01" w:rsidRDefault="002D6919" w:rsidP="00A57D9F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075B9934" wp14:editId="32CE2CC6">
                <wp:extent cx="962025" cy="504825"/>
                <wp:effectExtent l="0" t="0" r="9525" b="9525"/>
                <wp:docPr id="46" name="Obráze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2" w:type="dxa"/>
          <w:shd w:val="clear" w:color="auto" w:fill="auto"/>
        </w:tcPr>
        <w:p w14:paraId="52FD1F62" w14:textId="2698CE32" w:rsidR="00A57D9F" w:rsidRPr="00F55C01" w:rsidRDefault="002D6919" w:rsidP="00A57D9F">
          <w:pPr>
            <w:ind w:left="38" w:firstLine="4"/>
            <w:rPr>
              <w:rFonts w:ascii="Calibri" w:hAnsi="Calibri"/>
              <w:sz w:val="18"/>
              <w:szCs w:val="18"/>
            </w:rPr>
          </w:pPr>
          <w:r w:rsidRPr="004369C9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601116F6" wp14:editId="0DA24E0C">
                <wp:extent cx="1009650" cy="533400"/>
                <wp:effectExtent l="0" t="0" r="0" b="0"/>
                <wp:docPr id="47" name="Obráze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6" w:type="dxa"/>
          <w:shd w:val="clear" w:color="auto" w:fill="auto"/>
        </w:tcPr>
        <w:p w14:paraId="53A9E5B1" w14:textId="30EA3FD9" w:rsidR="00A57D9F" w:rsidRPr="008C47B4" w:rsidRDefault="002D6919" w:rsidP="008C47B4">
          <w:pPr>
            <w:ind w:hanging="109"/>
            <w:jc w:val="center"/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0AAAC89E" wp14:editId="24ECF11A">
                <wp:extent cx="466725" cy="438150"/>
                <wp:effectExtent l="0" t="0" r="9525" b="0"/>
                <wp:docPr id="48" name="Obráze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8" w:type="dxa"/>
          <w:shd w:val="clear" w:color="auto" w:fill="auto"/>
          <w:vAlign w:val="center"/>
        </w:tcPr>
        <w:p w14:paraId="37DD9124" w14:textId="77777777" w:rsidR="00A57D9F" w:rsidRPr="00F55C01" w:rsidRDefault="003E45AF" w:rsidP="00A57D9F">
          <w:pPr>
            <w:ind w:left="-245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1549" w:type="dxa"/>
          <w:shd w:val="clear" w:color="auto" w:fill="auto"/>
          <w:vAlign w:val="center"/>
        </w:tcPr>
        <w:p w14:paraId="4A15E3C0" w14:textId="77777777" w:rsidR="00A57D9F" w:rsidRPr="00F55C01" w:rsidRDefault="003E45AF" w:rsidP="00A57D9F">
          <w:pPr>
            <w:ind w:left="-104" w:hanging="151"/>
            <w:jc w:val="center"/>
            <w:rPr>
              <w:rFonts w:ascii="Calibri" w:hAnsi="Calibri"/>
              <w:sz w:val="18"/>
              <w:szCs w:val="18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1862" w14:textId="77777777" w:rsidR="003E45AF" w:rsidRDefault="003E45AF">
      <w:r>
        <w:separator/>
      </w:r>
    </w:p>
  </w:footnote>
  <w:footnote w:type="continuationSeparator" w:id="0">
    <w:p w14:paraId="3C87E991" w14:textId="77777777" w:rsidR="003E45AF" w:rsidRDefault="003E4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026E" w14:textId="7AE762BA" w:rsidR="00A57D9F" w:rsidRDefault="002D6919" w:rsidP="00FB1DD3">
    <w:r>
      <w:rPr>
        <w:noProof/>
      </w:rPr>
      <w:drawing>
        <wp:inline distT="0" distB="0" distL="0" distR="0" wp14:anchorId="602235F1" wp14:editId="2D01F174">
          <wp:extent cx="2085975" cy="323850"/>
          <wp:effectExtent l="0" t="0" r="9525" b="0"/>
          <wp:docPr id="37" name="Obráze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tab/>
    </w:r>
    <w:r w:rsidR="00182957">
      <w:tab/>
    </w:r>
    <w:r w:rsidR="00182957">
      <w:tab/>
    </w:r>
    <w:r w:rsidR="00182957">
      <w:tab/>
    </w:r>
    <w:r w:rsidR="00182957">
      <w:tab/>
      <w:t xml:space="preserve">          </w:t>
    </w:r>
    <w:r w:rsidR="008A023B">
      <w:rPr>
        <w:rFonts w:ascii="Arial" w:hAnsi="Arial" w:cs="Arial"/>
        <w:b/>
        <w:bCs/>
        <w:sz w:val="24"/>
        <w:szCs w:val="24"/>
      </w:rPr>
      <w:t>TISKOVÁ ZPRÁVA</w:t>
    </w:r>
  </w:p>
  <w:p w14:paraId="0A6D162C" w14:textId="77777777" w:rsidR="00A57D9F" w:rsidRDefault="003E45AF" w:rsidP="00A57D9F"/>
  <w:p w14:paraId="15F85228" w14:textId="77777777" w:rsidR="00A57D9F" w:rsidRDefault="00182957" w:rsidP="00A57D9F"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37D2" w14:textId="1F69AFBE" w:rsidR="00B54A20" w:rsidRDefault="002D6919" w:rsidP="00A57D9F">
    <w:r>
      <w:rPr>
        <w:rFonts w:ascii="Calibri" w:hAnsi="Calibri"/>
        <w:b/>
        <w:noProof/>
        <w:sz w:val="18"/>
        <w:szCs w:val="18"/>
      </w:rPr>
      <w:drawing>
        <wp:inline distT="0" distB="0" distL="0" distR="0" wp14:anchorId="3929683B" wp14:editId="40628A8A">
          <wp:extent cx="1809750" cy="285750"/>
          <wp:effectExtent l="0" t="0" r="0" b="0"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03" b="24515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>
      <w:rPr>
        <w:rFonts w:ascii="Calibri" w:hAnsi="Calibri"/>
        <w:b/>
        <w:sz w:val="18"/>
        <w:szCs w:val="18"/>
      </w:rPr>
      <w:tab/>
    </w:r>
    <w:r w:rsidR="00182957" w:rsidRPr="008A79B1">
      <w:rPr>
        <w:rFonts w:ascii="Arial" w:hAnsi="Arial" w:cs="Arial"/>
        <w:b/>
        <w:bCs/>
        <w:sz w:val="24"/>
        <w:szCs w:val="24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9"/>
    <w:rsid w:val="000972A1"/>
    <w:rsid w:val="00182957"/>
    <w:rsid w:val="001D08BC"/>
    <w:rsid w:val="0024645F"/>
    <w:rsid w:val="002611E0"/>
    <w:rsid w:val="002D6919"/>
    <w:rsid w:val="003C150A"/>
    <w:rsid w:val="003E45AF"/>
    <w:rsid w:val="003F0B85"/>
    <w:rsid w:val="006173C1"/>
    <w:rsid w:val="00693BAC"/>
    <w:rsid w:val="00771C36"/>
    <w:rsid w:val="007D36E7"/>
    <w:rsid w:val="008A023B"/>
    <w:rsid w:val="00960B05"/>
    <w:rsid w:val="009966D1"/>
    <w:rsid w:val="009E7C8E"/>
    <w:rsid w:val="00C82E64"/>
    <w:rsid w:val="00D8578A"/>
    <w:rsid w:val="00DC7B16"/>
    <w:rsid w:val="00E57004"/>
    <w:rsid w:val="00E62C04"/>
    <w:rsid w:val="00F460FF"/>
    <w:rsid w:val="00F7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F43D"/>
  <w15:chartTrackingRefBased/>
  <w15:docId w15:val="{902E3837-DB76-46BD-A318-A3DA1E56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6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D69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Zpat">
    <w:name w:val="footer"/>
    <w:basedOn w:val="Normln"/>
    <w:link w:val="ZpatChar"/>
    <w:rsid w:val="002D69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D6919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slostrnky">
    <w:name w:val="page number"/>
    <w:basedOn w:val="Standardnpsmoodstavce"/>
    <w:rsid w:val="002D6919"/>
  </w:style>
  <w:style w:type="character" w:styleId="Hypertextovodkaz">
    <w:name w:val="Hyperlink"/>
    <w:rsid w:val="002D6919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2D69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1"/>
    <w:rsid w:val="002D6919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2D6919"/>
    <w:pPr>
      <w:ind w:left="720"/>
      <w:contextualSpacing/>
    </w:pPr>
    <w:rPr>
      <w:rFonts w:ascii="Arial" w:hAnsi="Arial" w:cs="Arial"/>
      <w:color w:val="000000"/>
      <w:sz w:val="18"/>
      <w:szCs w:val="21"/>
      <w:shd w:val="clear" w:color="auto" w:fill="FFFFFF"/>
      <w:lang w:val="en-GB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D6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grofert.cz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uslo.s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KoncernAgrofert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media@agrofert.cz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528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Heřmanský</dc:creator>
  <cp:keywords/>
  <dc:description/>
  <cp:lastModifiedBy>Pavel Heřmanský</cp:lastModifiedBy>
  <cp:revision>9</cp:revision>
  <cp:lastPrinted>2025-11-28T08:48:00Z</cp:lastPrinted>
  <dcterms:created xsi:type="dcterms:W3CDTF">2025-11-28T08:34:00Z</dcterms:created>
  <dcterms:modified xsi:type="dcterms:W3CDTF">2025-12-01T06:53:00Z</dcterms:modified>
</cp:coreProperties>
</file>